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74" w:rsidRDefault="00D96974" w:rsidP="00D96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Календарно-тематичне планування  для 4 класу </w:t>
      </w:r>
    </w:p>
    <w:p w:rsidR="00D96974" w:rsidRDefault="00D96974" w:rsidP="005B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музичного мистецтва на І семестр</w:t>
      </w:r>
    </w:p>
    <w:p w:rsidR="00C458D4" w:rsidRDefault="00D96974" w:rsidP="005B214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6974">
        <w:rPr>
          <w:rFonts w:ascii="Times New Roman" w:hAnsi="Times New Roman" w:cs="Times New Roman"/>
          <w:i/>
          <w:sz w:val="28"/>
          <w:szCs w:val="28"/>
        </w:rPr>
        <w:t>(відповідно до підручника «Музичне мистецтво: підручник для 4 класу Л.Г.Кондратова»)</w:t>
      </w:r>
    </w:p>
    <w:tbl>
      <w:tblPr>
        <w:tblStyle w:val="a3"/>
        <w:tblW w:w="10739" w:type="dxa"/>
        <w:tblInd w:w="-318" w:type="dxa"/>
        <w:tblLook w:val="04A0" w:firstRow="1" w:lastRow="0" w:firstColumn="1" w:lastColumn="0" w:noHBand="0" w:noVBand="1"/>
      </w:tblPr>
      <w:tblGrid>
        <w:gridCol w:w="452"/>
        <w:gridCol w:w="1496"/>
        <w:gridCol w:w="2304"/>
        <w:gridCol w:w="2336"/>
        <w:gridCol w:w="2276"/>
        <w:gridCol w:w="1875"/>
      </w:tblGrid>
      <w:tr w:rsidR="000C6D2F" w:rsidTr="008F5098">
        <w:tc>
          <w:tcPr>
            <w:tcW w:w="452" w:type="dxa"/>
          </w:tcPr>
          <w:p w:rsidR="000C11A4" w:rsidRPr="00D9697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6" w:type="dxa"/>
          </w:tcPr>
          <w:p w:rsidR="000C11A4" w:rsidRPr="00D9697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2304" w:type="dxa"/>
          </w:tcPr>
          <w:p w:rsidR="000C11A4" w:rsidRPr="00D9697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Основні поняття для засвоєння</w:t>
            </w:r>
          </w:p>
        </w:tc>
        <w:tc>
          <w:tcPr>
            <w:tcW w:w="2336" w:type="dxa"/>
          </w:tcPr>
          <w:p w:rsidR="000C11A4" w:rsidRPr="00D9697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 для музичного сприймання</w:t>
            </w:r>
          </w:p>
        </w:tc>
        <w:tc>
          <w:tcPr>
            <w:tcW w:w="2276" w:type="dxa"/>
          </w:tcPr>
          <w:p w:rsidR="000C11A4" w:rsidRPr="00D9697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 для виконання</w:t>
            </w:r>
          </w:p>
        </w:tc>
        <w:tc>
          <w:tcPr>
            <w:tcW w:w="1875" w:type="dxa"/>
          </w:tcPr>
          <w:p w:rsidR="000C11A4" w:rsidRPr="00D9697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Музично-творча діяльність</w:t>
            </w:r>
          </w:p>
        </w:tc>
      </w:tr>
      <w:tr w:rsidR="000C11A4" w:rsidTr="008F5098">
        <w:tc>
          <w:tcPr>
            <w:tcW w:w="10739" w:type="dxa"/>
            <w:gridSpan w:val="6"/>
          </w:tcPr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Розділ 1. Музика мого народу (16 год.)</w:t>
            </w:r>
          </w:p>
        </w:tc>
      </w:tr>
      <w:tr w:rsidR="000C6D2F" w:rsidTr="008F5098">
        <w:tc>
          <w:tcPr>
            <w:tcW w:w="452" w:type="dxa"/>
          </w:tcPr>
          <w:p w:rsidR="000C11A4" w:rsidRPr="00D9697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 рідного краю</w:t>
            </w:r>
          </w:p>
        </w:tc>
        <w:tc>
          <w:tcPr>
            <w:tcW w:w="2304" w:type="dxa"/>
          </w:tcPr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Різновиди музики: професійна,народна, професійна в народному дусі. Традиції та історія української народної музичної культури. Символи нашої країни. Зв'язок історії українських пісень з історією народу. Гімн – основна пісня держави.</w:t>
            </w:r>
          </w:p>
        </w:tc>
        <w:tc>
          <w:tcPr>
            <w:tcW w:w="2336" w:type="dxa"/>
          </w:tcPr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Муз.М.Вербицького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П.Чубинського</w:t>
            </w:r>
          </w:p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гімн України у виконанні Національного заслуженого академічного народного хору України ім. Г.Верьовки та національного симфонічного оркестру України.</w:t>
            </w:r>
          </w:p>
        </w:tc>
        <w:tc>
          <w:tcPr>
            <w:tcW w:w="2276" w:type="dxa"/>
          </w:tcPr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гімн України «Ще не вмерла України»,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муз.М.Вербицького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сл..П.Чубинського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 моя Україна»,</w:t>
            </w:r>
          </w:p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Камінчука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Ведмедері</w:t>
            </w:r>
            <w:proofErr w:type="spellEnd"/>
          </w:p>
        </w:tc>
        <w:tc>
          <w:tcPr>
            <w:tcW w:w="1875" w:type="dxa"/>
          </w:tcPr>
          <w:p w:rsidR="005B214B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Створити танцювальні рухи до пісні «Це моя Україна», </w:t>
            </w:r>
          </w:p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Камінчука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11A4" w:rsidRDefault="000C11A4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Ведмедері</w:t>
            </w:r>
            <w:proofErr w:type="spellEnd"/>
          </w:p>
        </w:tc>
      </w:tr>
      <w:tr w:rsidR="000C6D2F" w:rsidTr="008F5098">
        <w:tc>
          <w:tcPr>
            <w:tcW w:w="452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Грають троїсті музики</w:t>
            </w:r>
          </w:p>
        </w:tc>
        <w:tc>
          <w:tcPr>
            <w:tcW w:w="2304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Троїсті музики як різновид народного інструментального ансамблю, життєве призначення їх музики. Музичні інструменти, які найчастіше входять до складу троїстих музик. Засоби музичної виразності, їх особливості й призначення.</w:t>
            </w:r>
          </w:p>
        </w:tc>
        <w:tc>
          <w:tcPr>
            <w:tcW w:w="2336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троїсті музики.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«Троїсті музики» у виконанні оркестру народних інструментів.</w:t>
            </w:r>
          </w:p>
        </w:tc>
        <w:tc>
          <w:tcPr>
            <w:tcW w:w="2276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 моя Україна»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Камінчука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Ведмедері</w:t>
            </w:r>
            <w:proofErr w:type="spellEnd"/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супровід до пісні «Це моя Україна» за допомогою шумових музичних інструментів.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Намалювати музичні інструменти ансамблю троїстих музик, що сподобалися найбільше.</w:t>
            </w:r>
          </w:p>
        </w:tc>
      </w:tr>
      <w:tr w:rsidR="000C6D2F" w:rsidTr="008F5098">
        <w:tc>
          <w:tcPr>
            <w:tcW w:w="452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6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Календарно-обрядові пісні. Жниварські пісні.</w:t>
            </w:r>
          </w:p>
        </w:tc>
        <w:tc>
          <w:tcPr>
            <w:tcW w:w="2304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Пісенний календар народних свят та обрядів.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Календарно-обрядові пісні осіннього циклу, їх зміст, ознаки, особливості виконання, зв'язок із трудовою діяльністю людей. Зміст, життєве призначення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жниварських пісень, розподіл на три групи.</w:t>
            </w:r>
          </w:p>
        </w:tc>
        <w:tc>
          <w:tcPr>
            <w:tcW w:w="2336" w:type="dxa"/>
          </w:tcPr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Музичний калейдоскоп жниварських пісень.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Філіпенко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 моє поле» у вик. національного заслуженого академічного народного хору України ім.. Г.Верьовки</w:t>
            </w:r>
          </w:p>
        </w:tc>
        <w:tc>
          <w:tcPr>
            <w:tcW w:w="2276" w:type="dxa"/>
          </w:tcPr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4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«Вийшли в поле косарі»</w:t>
            </w:r>
          </w:p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«Сіяв мужик просо»</w:t>
            </w:r>
          </w:p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B214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малюнок-осінню фантазію. Озвучити його жниварськими піснями.</w:t>
            </w:r>
          </w:p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Інсценізувати українську народну пісню «Сіяв мужик просо»</w:t>
            </w:r>
          </w:p>
        </w:tc>
      </w:tr>
      <w:tr w:rsidR="000C6D2F" w:rsidTr="008F5098">
        <w:tc>
          <w:tcPr>
            <w:tcW w:w="452" w:type="dxa"/>
          </w:tcPr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6" w:type="dxa"/>
          </w:tcPr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 в побуті.</w:t>
            </w:r>
          </w:p>
        </w:tc>
        <w:tc>
          <w:tcPr>
            <w:tcW w:w="2304" w:type="dxa"/>
          </w:tcPr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Музичні захоплення українців. Побутова музика. Побутова музика, її призначення та особливості. Характеристика жанру симфонія, музичні особливості, будова.</w:t>
            </w:r>
          </w:p>
        </w:tc>
        <w:tc>
          <w:tcPr>
            <w:tcW w:w="2336" w:type="dxa"/>
          </w:tcPr>
          <w:p w:rsidR="0033782B" w:rsidRDefault="0033782B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народна пісня «Дівка в сінях стояла» у вик. академічного хору. </w:t>
            </w:r>
          </w:p>
          <w:p w:rsidR="0033782B" w:rsidRDefault="0033782B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«Українська симфонія» ІІ частина</w:t>
            </w:r>
          </w:p>
        </w:tc>
        <w:tc>
          <w:tcPr>
            <w:tcW w:w="2276" w:type="dxa"/>
          </w:tcPr>
          <w:p w:rsidR="0033782B" w:rsidRDefault="0033782B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2B" w:rsidRDefault="0033782B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«Вийшли в поле косарі»</w:t>
            </w:r>
          </w:p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гра «Хто кого перетанцює»</w:t>
            </w:r>
          </w:p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Намалювати схему музичних захоплень своєї сім</w:t>
            </w:r>
            <w:r w:rsidRPr="0033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ї. Презентувати цю схему своїй родині та друзям. </w:t>
            </w:r>
          </w:p>
        </w:tc>
      </w:tr>
      <w:tr w:rsidR="000C6D2F" w:rsidTr="008F5098">
        <w:tc>
          <w:tcPr>
            <w:tcW w:w="452" w:type="dxa"/>
          </w:tcPr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6" w:type="dxa"/>
          </w:tcPr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Колисала мене мати</w:t>
            </w:r>
          </w:p>
        </w:tc>
        <w:tc>
          <w:tcPr>
            <w:tcW w:w="2304" w:type="dxa"/>
          </w:tcPr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Колискова пісня та її ознаки, музичні особливості, засоби виразності.</w:t>
            </w:r>
          </w:p>
          <w:p w:rsidR="0033782B" w:rsidRDefault="0033782B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і сюжети українських колискових.</w:t>
            </w:r>
          </w:p>
        </w:tc>
        <w:tc>
          <w:tcPr>
            <w:tcW w:w="2336" w:type="dxa"/>
          </w:tcPr>
          <w:p w:rsidR="0033782B" w:rsidRDefault="00283A46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колискові пісні «Повішу я колисочку» у вик. 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«Ой ходить сон коло вікон» у вик. 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</w:p>
        </w:tc>
        <w:tc>
          <w:tcPr>
            <w:tcW w:w="2276" w:type="dxa"/>
          </w:tcPr>
          <w:p w:rsidR="0033782B" w:rsidRDefault="00283A46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«Котику сіренький»</w:t>
            </w:r>
          </w:p>
        </w:tc>
        <w:tc>
          <w:tcPr>
            <w:tcW w:w="1875" w:type="dxa"/>
          </w:tcPr>
          <w:p w:rsidR="0033782B" w:rsidRDefault="00283A4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гра «Пташка».</w:t>
            </w:r>
          </w:p>
          <w:p w:rsidR="00283A46" w:rsidRDefault="00283A4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Спробувати скласти власну колискову.</w:t>
            </w:r>
          </w:p>
          <w:p w:rsidR="00283A46" w:rsidRDefault="00283A4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Намалювати котика-персонажа українських колискових пісень.</w:t>
            </w:r>
          </w:p>
        </w:tc>
      </w:tr>
      <w:tr w:rsidR="000C6D2F" w:rsidTr="008F5098">
        <w:tc>
          <w:tcPr>
            <w:tcW w:w="452" w:type="dxa"/>
          </w:tcPr>
          <w:p w:rsidR="00283A46" w:rsidRDefault="00283A4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6" w:type="dxa"/>
          </w:tcPr>
          <w:p w:rsidR="00283A46" w:rsidRDefault="00283A4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Співають діти</w:t>
            </w:r>
          </w:p>
        </w:tc>
        <w:tc>
          <w:tcPr>
            <w:tcW w:w="2304" w:type="dxa"/>
          </w:tcPr>
          <w:p w:rsidR="00283A46" w:rsidRDefault="00283A4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Дитячий музичний фольклор, його характерні риси та різновиди, життєве призначення.</w:t>
            </w:r>
          </w:p>
          <w:p w:rsidR="00283A46" w:rsidRDefault="0064074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Поняття а </w:t>
            </w:r>
            <w:proofErr w:type="spellStart"/>
            <w:r w:rsidR="00283A46">
              <w:rPr>
                <w:rFonts w:ascii="Times New Roman" w:hAnsi="Times New Roman" w:cs="Times New Roman"/>
                <w:sz w:val="24"/>
                <w:szCs w:val="24"/>
              </w:rPr>
              <w:t>капелла</w:t>
            </w:r>
            <w:proofErr w:type="spellEnd"/>
          </w:p>
        </w:tc>
        <w:tc>
          <w:tcPr>
            <w:tcW w:w="2336" w:type="dxa"/>
          </w:tcPr>
          <w:p w:rsidR="00283A46" w:rsidRDefault="00283A46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Дитячий фольклор: дражнили, лічилки,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виконанні </w:t>
            </w:r>
            <w:r w:rsidR="00640745">
              <w:rPr>
                <w:rFonts w:ascii="Times New Roman" w:hAnsi="Times New Roman" w:cs="Times New Roman"/>
                <w:sz w:val="24"/>
                <w:szCs w:val="24"/>
              </w:rPr>
              <w:t>дитячого хору.</w:t>
            </w:r>
          </w:p>
        </w:tc>
        <w:tc>
          <w:tcPr>
            <w:tcW w:w="2276" w:type="dxa"/>
          </w:tcPr>
          <w:p w:rsidR="00283A46" w:rsidRDefault="00640745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«Дитинства світ» </w:t>
            </w:r>
          </w:p>
          <w:p w:rsidR="00640745" w:rsidRDefault="00640745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Н.Погребняк</w:t>
            </w:r>
          </w:p>
          <w:p w:rsidR="00640745" w:rsidRDefault="00640745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</w:p>
          <w:p w:rsidR="00640745" w:rsidRDefault="00640745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45" w:rsidRDefault="00640745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пісня-гра в обробці Ж.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Колодуб</w:t>
            </w:r>
            <w:proofErr w:type="spellEnd"/>
          </w:p>
          <w:p w:rsidR="00640745" w:rsidRDefault="00640745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«Котилася торба»</w:t>
            </w:r>
          </w:p>
        </w:tc>
        <w:tc>
          <w:tcPr>
            <w:tcW w:w="1875" w:type="dxa"/>
          </w:tcPr>
          <w:p w:rsidR="00283A46" w:rsidRDefault="0064074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«Я-композитор». Скласти нескладну мелодію до дитячих лічилок,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забавлянок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745" w:rsidRDefault="0064074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Інсценізувати українську народну пісню-гру «Котилася торба»</w:t>
            </w:r>
          </w:p>
          <w:p w:rsidR="00640745" w:rsidRDefault="0064074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Вигадати власні лічилки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дражнилки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придумати до них мелодії. Проспівати ці пісеньки своїм рідним та друзям.</w:t>
            </w:r>
          </w:p>
        </w:tc>
      </w:tr>
      <w:tr w:rsidR="000C6D2F" w:rsidTr="008F5098">
        <w:tc>
          <w:tcPr>
            <w:tcW w:w="452" w:type="dxa"/>
          </w:tcPr>
          <w:p w:rsidR="00640745" w:rsidRDefault="0064074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6" w:type="dxa"/>
          </w:tcPr>
          <w:p w:rsidR="00640745" w:rsidRDefault="0064074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Українці жартують і танцюють.</w:t>
            </w:r>
          </w:p>
        </w:tc>
        <w:tc>
          <w:tcPr>
            <w:tcW w:w="2304" w:type="dxa"/>
          </w:tcPr>
          <w:p w:rsidR="00640745" w:rsidRDefault="0064074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Зміст, герої, життєве призначення жартівливих українських народних пісень,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їхні музичні особливості. Коломийки, їх зміст, будова, особливості виконання.</w:t>
            </w:r>
          </w:p>
        </w:tc>
        <w:tc>
          <w:tcPr>
            <w:tcW w:w="2336" w:type="dxa"/>
          </w:tcPr>
          <w:p w:rsidR="00640745" w:rsidRDefault="00640745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Народна коломийка у виконанні хорової капели та народного оркестру. Симфонія невідомого автора початку 19 століття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(фінал) у виконанні камерного оркестру.</w:t>
            </w:r>
          </w:p>
        </w:tc>
        <w:tc>
          <w:tcPr>
            <w:tcW w:w="2276" w:type="dxa"/>
          </w:tcPr>
          <w:p w:rsidR="00306700" w:rsidRDefault="00306700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«Дитинства світ» </w:t>
            </w:r>
          </w:p>
          <w:p w:rsidR="00306700" w:rsidRDefault="00306700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Н.Погребняк</w:t>
            </w:r>
          </w:p>
          <w:p w:rsidR="00306700" w:rsidRDefault="00306700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</w:p>
          <w:p w:rsidR="00640745" w:rsidRDefault="00306700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«Коломийка»</w:t>
            </w:r>
          </w:p>
        </w:tc>
        <w:tc>
          <w:tcPr>
            <w:tcW w:w="1875" w:type="dxa"/>
          </w:tcPr>
          <w:p w:rsidR="00640745" w:rsidRDefault="0030670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Намалювати ілюстрацію до прослуханої симфонії.</w:t>
            </w:r>
          </w:p>
          <w:p w:rsidR="00306700" w:rsidRDefault="00306700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«Диригент».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Спробувати заспівати перший куплет пісні «Дитинства світ» та диригувати, відповідати, відповідно до схеми, поданої у підручнику.</w:t>
            </w:r>
          </w:p>
          <w:p w:rsidR="00306700" w:rsidRDefault="00306700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ритмічний супровід, придумати танцювальні рухи до «Коломийки»</w:t>
            </w:r>
          </w:p>
        </w:tc>
      </w:tr>
      <w:tr w:rsidR="000C6D2F" w:rsidTr="008F5098">
        <w:tc>
          <w:tcPr>
            <w:tcW w:w="452" w:type="dxa"/>
          </w:tcPr>
          <w:p w:rsidR="00306700" w:rsidRDefault="0030670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96" w:type="dxa"/>
          </w:tcPr>
          <w:p w:rsidR="00306700" w:rsidRDefault="0030670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Музика в житті народу.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узагаль-нення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знань</w:t>
            </w:r>
          </w:p>
        </w:tc>
        <w:tc>
          <w:tcPr>
            <w:tcW w:w="2304" w:type="dxa"/>
          </w:tcPr>
          <w:p w:rsidR="00306700" w:rsidRDefault="0030670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 знань про жанри українських народних пісень, їх особливості. </w:t>
            </w:r>
          </w:p>
          <w:p w:rsidR="00306700" w:rsidRDefault="0030670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Практичне засвоєння навичок музикування на дитячих музичних інструментах і танцювальних імпровізацій.</w:t>
            </w:r>
          </w:p>
        </w:tc>
        <w:tc>
          <w:tcPr>
            <w:tcW w:w="2336" w:type="dxa"/>
          </w:tcPr>
          <w:p w:rsidR="00306700" w:rsidRDefault="00306700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 на вибір учнів та вчителя</w:t>
            </w:r>
          </w:p>
        </w:tc>
        <w:tc>
          <w:tcPr>
            <w:tcW w:w="2276" w:type="dxa"/>
          </w:tcPr>
          <w:p w:rsidR="00306700" w:rsidRDefault="00306700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Пісні на вибір учнів та вчителя</w:t>
            </w:r>
          </w:p>
        </w:tc>
        <w:tc>
          <w:tcPr>
            <w:tcW w:w="1875" w:type="dxa"/>
          </w:tcPr>
          <w:p w:rsidR="00306700" w:rsidRDefault="0030670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Ігровий майданчик</w:t>
            </w:r>
          </w:p>
          <w:p w:rsidR="00306700" w:rsidRDefault="0030670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Тур1.«Місто української музики»</w:t>
            </w:r>
          </w:p>
          <w:p w:rsidR="00306700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Тур2.</w:t>
            </w:r>
            <w:r w:rsidR="00306700">
              <w:rPr>
                <w:rFonts w:ascii="Times New Roman" w:hAnsi="Times New Roman" w:cs="Times New Roman"/>
                <w:sz w:val="24"/>
                <w:szCs w:val="24"/>
              </w:rPr>
              <w:t>«Галерея ілюстрацій до музичних творів»</w:t>
            </w:r>
          </w:p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3. «Музична вікторина»</w:t>
            </w:r>
          </w:p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 4. «Веселі музиканти» </w:t>
            </w:r>
          </w:p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5. «Танцювальний майданчик»</w:t>
            </w:r>
          </w:p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6. «Кошик музичних уподобань»</w:t>
            </w:r>
          </w:p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Виготовити альбом-книжку «Музика мого народу» та розмістити там власні малюнки, що будуть ілюструвати твори і пісні, що вивчались на уроках.</w:t>
            </w:r>
          </w:p>
        </w:tc>
      </w:tr>
      <w:tr w:rsidR="000C6D2F" w:rsidTr="008F5098">
        <w:tc>
          <w:tcPr>
            <w:tcW w:w="452" w:type="dxa"/>
          </w:tcPr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6" w:type="dxa"/>
          </w:tcPr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дума.</w:t>
            </w:r>
          </w:p>
        </w:tc>
        <w:tc>
          <w:tcPr>
            <w:tcW w:w="2304" w:type="dxa"/>
          </w:tcPr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Постать кобзаря у музичній історії України. Музичні інструменти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кобзарів, їх характеристика. Музичні особливості жанру української народної думи, сюжети, будова.</w:t>
            </w:r>
          </w:p>
        </w:tc>
        <w:tc>
          <w:tcPr>
            <w:tcW w:w="2336" w:type="dxa"/>
          </w:tcPr>
          <w:p w:rsidR="00E25C06" w:rsidRDefault="00E25C06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Українські народні думи «Іван Богун», «Пісня  про Байду», «Дума про козака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Голоту» у виконанні чоловічої хорової капели.</w:t>
            </w:r>
          </w:p>
          <w:p w:rsidR="00E25C06" w:rsidRDefault="00E25C06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«Пісня кобзаря» з хорової поеми «Гайдамаки» у виконанні хорової капели «Почайна»</w:t>
            </w:r>
          </w:p>
        </w:tc>
        <w:tc>
          <w:tcPr>
            <w:tcW w:w="2276" w:type="dxa"/>
          </w:tcPr>
          <w:p w:rsidR="00E25C06" w:rsidRDefault="00E25C06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Українська народна пісня «ой на горі та й женці жнуть»</w:t>
            </w:r>
          </w:p>
        </w:tc>
        <w:tc>
          <w:tcPr>
            <w:tcW w:w="1875" w:type="dxa"/>
          </w:tcPr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Створити ритмічний супровід до української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народної пісні «ой на горі та й женці жнуть».</w:t>
            </w:r>
          </w:p>
          <w:p w:rsidR="00E25C06" w:rsidRDefault="00E25C0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Намалювати персонажів одного з творів, які вивчались на уроці.</w:t>
            </w:r>
          </w:p>
        </w:tc>
      </w:tr>
      <w:tr w:rsidR="000C6D2F" w:rsidTr="008F5098">
        <w:tc>
          <w:tcPr>
            <w:tcW w:w="452" w:type="dxa"/>
          </w:tcPr>
          <w:p w:rsidR="00E25C06" w:rsidRDefault="00183AE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6" w:type="dxa"/>
          </w:tcPr>
          <w:p w:rsidR="00E25C06" w:rsidRDefault="00183AE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піснях історія народу</w:t>
            </w:r>
          </w:p>
        </w:tc>
        <w:tc>
          <w:tcPr>
            <w:tcW w:w="2304" w:type="dxa"/>
          </w:tcPr>
          <w:p w:rsidR="00E25C06" w:rsidRDefault="00183AE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Історичні пісні як символ української національної культури, характерні ознаки, розподіл на тематичні групи.</w:t>
            </w:r>
          </w:p>
        </w:tc>
        <w:tc>
          <w:tcPr>
            <w:tcW w:w="2336" w:type="dxa"/>
          </w:tcPr>
          <w:p w:rsidR="00E25C06" w:rsidRDefault="00183AEF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«ой на горі та й женці жнуть» у вик. Національного заслуженого академічного народного хору України ім.. Г.Верьовки</w:t>
            </w:r>
          </w:p>
        </w:tc>
        <w:tc>
          <w:tcPr>
            <w:tcW w:w="2276" w:type="dxa"/>
          </w:tcPr>
          <w:p w:rsidR="00E25C06" w:rsidRDefault="00183AEF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«ой на горі та й женці жнуть»</w:t>
            </w:r>
          </w:p>
        </w:tc>
        <w:tc>
          <w:tcPr>
            <w:tcW w:w="1875" w:type="dxa"/>
          </w:tcPr>
          <w:p w:rsidR="00E25C06" w:rsidRDefault="00183AE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Спробувати диригувати під українську народну пісню «Ой на горі та й женці жнуть» за схемою, поданою в підручнику.</w:t>
            </w:r>
          </w:p>
          <w:p w:rsidR="00183AEF" w:rsidRDefault="00183AE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Доповнити книжечку «Музика мого народу» ілюстраціями до історичних пісень.</w:t>
            </w:r>
          </w:p>
        </w:tc>
      </w:tr>
      <w:tr w:rsidR="000C6D2F" w:rsidTr="008F5098">
        <w:tc>
          <w:tcPr>
            <w:tcW w:w="452" w:type="dxa"/>
          </w:tcPr>
          <w:p w:rsidR="00183AEF" w:rsidRDefault="00183AE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dxa"/>
          </w:tcPr>
          <w:p w:rsidR="00183AEF" w:rsidRDefault="00183AE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Лірична пісня народу.</w:t>
            </w:r>
          </w:p>
        </w:tc>
        <w:tc>
          <w:tcPr>
            <w:tcW w:w="2304" w:type="dxa"/>
          </w:tcPr>
          <w:p w:rsidR="00183AEF" w:rsidRDefault="00183AE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Ліричні пісні, тематика, характерні риси. Ліричні мотиви у творах українських композиторів. Музичні інструменти Гуцульщини.</w:t>
            </w:r>
          </w:p>
        </w:tc>
        <w:tc>
          <w:tcPr>
            <w:tcW w:w="2336" w:type="dxa"/>
          </w:tcPr>
          <w:p w:rsidR="00183AEF" w:rsidRDefault="00183AEF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народні пісні «Розлилися круті бережечки», «Ой горе тій чайці», «ой, не ходи, Грицю»</w:t>
            </w:r>
          </w:p>
          <w:p w:rsidR="00183AEF" w:rsidRDefault="00183AEF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F" w:rsidRDefault="00183AEF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Г.Майборода «гуцульська рапсодія» у вик. державного симфонічного оркестру України.</w:t>
            </w:r>
          </w:p>
          <w:p w:rsidR="00D26739" w:rsidRDefault="00D26739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F" w:rsidRDefault="00183AEF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«Гуцульські акварелі» (фрагмент у виконанні камерного оркестру)</w:t>
            </w:r>
          </w:p>
          <w:p w:rsidR="00183AEF" w:rsidRDefault="00183AEF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F" w:rsidRDefault="00183AEF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F" w:rsidRDefault="00183AEF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D26739" w:rsidRDefault="00D26739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F" w:rsidRDefault="00D26739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«Шкільна стежина»</w:t>
            </w:r>
          </w:p>
          <w:p w:rsidR="00D26739" w:rsidRDefault="00D26739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Лисянського</w:t>
            </w:r>
            <w:proofErr w:type="spellEnd"/>
          </w:p>
          <w:p w:rsidR="00D26739" w:rsidRDefault="00D26739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 Б.Олійника, муз. 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739" w:rsidRDefault="00D26739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83AEF" w:rsidRDefault="00D26739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Пластичне інтонування. Відтворити шум дощу, грім, подих вітерцю, появу сонечка із-за хмар.</w:t>
            </w:r>
          </w:p>
          <w:p w:rsidR="00D26739" w:rsidRDefault="00D26739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Музична гра «Сонечко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дощика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6739" w:rsidRDefault="00D26739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Створити разом із друзями невеликий пісенник ліричних творів. Придумати до нього оформлення в українському стилі.</w:t>
            </w:r>
          </w:p>
        </w:tc>
      </w:tr>
      <w:tr w:rsidR="000C6D2F" w:rsidTr="008F5098">
        <w:tc>
          <w:tcPr>
            <w:tcW w:w="452" w:type="dxa"/>
          </w:tcPr>
          <w:p w:rsidR="00D26739" w:rsidRDefault="00D26739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D26739" w:rsidRDefault="00D26739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 й професійна музика</w:t>
            </w:r>
          </w:p>
        </w:tc>
        <w:tc>
          <w:tcPr>
            <w:tcW w:w="2304" w:type="dxa"/>
          </w:tcPr>
          <w:p w:rsidR="00D26739" w:rsidRDefault="00D26739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Спільне та відмінне в народній та професійній музиці, зв'язок між ними. Жанр елегії, його особливості.</w:t>
            </w:r>
          </w:p>
        </w:tc>
        <w:tc>
          <w:tcPr>
            <w:tcW w:w="2336" w:type="dxa"/>
          </w:tcPr>
          <w:p w:rsidR="00D26739" w:rsidRDefault="00D26739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М.Лисенко «Елегія»</w:t>
            </w:r>
          </w:p>
          <w:p w:rsidR="00D26739" w:rsidRDefault="00D26739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народна пісня «Зоре 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вечірняя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 сольному виконанні та у супроводі оркестру народних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інструментів.</w:t>
            </w:r>
          </w:p>
          <w:p w:rsidR="00D26739" w:rsidRDefault="00D26739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Степовий на сл.</w:t>
            </w:r>
            <w:r w:rsidR="006B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Т.Шевченка «Зоре 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вечірняя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6" w:type="dxa"/>
          </w:tcPr>
          <w:p w:rsidR="00D26739" w:rsidRDefault="006B0F5E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Репродукції портретів М.Лисенка, Я.Степового </w:t>
            </w:r>
          </w:p>
        </w:tc>
        <w:tc>
          <w:tcPr>
            <w:tcW w:w="1875" w:type="dxa"/>
          </w:tcPr>
          <w:p w:rsidR="00D26739" w:rsidRDefault="006B0F5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Музична гра «Повітряні кульки» </w:t>
            </w:r>
          </w:p>
          <w:p w:rsidR="006B0F5E" w:rsidRDefault="006B0F5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Намалювати ілюстрацію до твору, який вивчався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уроці й найбільше сподобався.</w:t>
            </w:r>
          </w:p>
        </w:tc>
      </w:tr>
      <w:tr w:rsidR="000C6D2F" w:rsidTr="008F5098">
        <w:tc>
          <w:tcPr>
            <w:tcW w:w="452" w:type="dxa"/>
          </w:tcPr>
          <w:p w:rsidR="006B0F5E" w:rsidRDefault="006B0F5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96" w:type="dxa"/>
          </w:tcPr>
          <w:p w:rsidR="006B0F5E" w:rsidRDefault="006B0F5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Пісня-джерело музичних творів.</w:t>
            </w:r>
          </w:p>
        </w:tc>
        <w:tc>
          <w:tcPr>
            <w:tcW w:w="2304" w:type="dxa"/>
          </w:tcPr>
          <w:p w:rsidR="006B0F5E" w:rsidRDefault="006B0F5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Маруся Чурай-українська народна поетеса та піснярка. Тематика її пісень, особливості виконання. </w:t>
            </w:r>
          </w:p>
          <w:p w:rsidR="006B0F5E" w:rsidRDefault="006B0F5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народнопісенна  творчість як джерело професійної музики. Увертюра, її призначення. </w:t>
            </w:r>
          </w:p>
        </w:tc>
        <w:tc>
          <w:tcPr>
            <w:tcW w:w="2336" w:type="dxa"/>
          </w:tcPr>
          <w:p w:rsidR="006B0F5E" w:rsidRDefault="006B0F5E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встали козаченьки» у виконанні Державної капели бандуристів.</w:t>
            </w:r>
          </w:p>
          <w:p w:rsidR="006B0F5E" w:rsidRDefault="006B0F5E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М.Лисенко Увертюра до опери «Тарас Бульба» у виконанні симфонічного оркестру.</w:t>
            </w:r>
          </w:p>
        </w:tc>
        <w:tc>
          <w:tcPr>
            <w:tcW w:w="2276" w:type="dxa"/>
          </w:tcPr>
          <w:p w:rsidR="006B0F5E" w:rsidRDefault="006B0F5E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Україно-світ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0F5E" w:rsidRDefault="006B0F5E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сл..В.Герасимова</w:t>
            </w:r>
            <w:proofErr w:type="spellEnd"/>
          </w:p>
          <w:p w:rsidR="006B0F5E" w:rsidRDefault="006B0F5E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4D6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Л.Попер</w:t>
            </w:r>
            <w:r w:rsidR="004D6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нацького</w:t>
            </w:r>
            <w:proofErr w:type="spellEnd"/>
          </w:p>
        </w:tc>
        <w:tc>
          <w:tcPr>
            <w:tcW w:w="1875" w:type="dxa"/>
          </w:tcPr>
          <w:p w:rsidR="006B0F5E" w:rsidRPr="00B27610" w:rsidRDefault="004D637E" w:rsidP="005B21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гра «Веселий м</w:t>
            </w:r>
            <w:r w:rsidRPr="00B2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637E" w:rsidRP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Проілюструва-ти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одну з пісень Марусі Чурай (на вибір)</w:t>
            </w:r>
          </w:p>
        </w:tc>
      </w:tr>
      <w:tr w:rsidR="000C6D2F" w:rsidTr="008F5098">
        <w:tc>
          <w:tcPr>
            <w:tcW w:w="452" w:type="dxa"/>
          </w:tcPr>
          <w:p w:rsid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</w:tcPr>
          <w:p w:rsid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Професійна музика у народному дусі.</w:t>
            </w:r>
          </w:p>
        </w:tc>
        <w:tc>
          <w:tcPr>
            <w:tcW w:w="2304" w:type="dxa"/>
          </w:tcPr>
          <w:p w:rsid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професійних творів у народному дусі, їх джерело. Опера, її особливості, синтетичність жанру.</w:t>
            </w:r>
          </w:p>
        </w:tc>
        <w:tc>
          <w:tcPr>
            <w:tcW w:w="2336" w:type="dxa"/>
          </w:tcPr>
          <w:p w:rsidR="004D637E" w:rsidRDefault="004D637E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Гулак-Артемовський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Танці з опери «Запорожець за Дунаєм» у виконанні камерного оркестру.</w:t>
            </w:r>
          </w:p>
        </w:tc>
        <w:tc>
          <w:tcPr>
            <w:tcW w:w="2276" w:type="dxa"/>
          </w:tcPr>
          <w:p w:rsidR="004D637E" w:rsidRDefault="004D637E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народна пісня «ой, хто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Миколая любить»</w:t>
            </w:r>
          </w:p>
        </w:tc>
        <w:tc>
          <w:tcPr>
            <w:tcW w:w="1875" w:type="dxa"/>
          </w:tcPr>
          <w:p w:rsid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Передати у малюнку настрій який викликала прослухана на уроці музика.</w:t>
            </w:r>
          </w:p>
          <w:p w:rsid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гра «Хто краще затанцює».</w:t>
            </w:r>
          </w:p>
          <w:p w:rsid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Проілюструвати українську народну пісню «Ой, хто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Миколая любить» власними малюнками.</w:t>
            </w:r>
          </w:p>
        </w:tc>
      </w:tr>
      <w:tr w:rsidR="000C6D2F" w:rsidTr="008F5098">
        <w:tc>
          <w:tcPr>
            <w:tcW w:w="452" w:type="dxa"/>
          </w:tcPr>
          <w:p w:rsid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:rsid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Календарно-обрядові зимові пісні.</w:t>
            </w:r>
          </w:p>
        </w:tc>
        <w:tc>
          <w:tcPr>
            <w:tcW w:w="2304" w:type="dxa"/>
          </w:tcPr>
          <w:p w:rsidR="004D637E" w:rsidRDefault="004D637E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Жанри, характерні особливості, зміст, особливості виконання календарно-обрядових пісень зимового циклу.</w:t>
            </w:r>
          </w:p>
        </w:tc>
        <w:tc>
          <w:tcPr>
            <w:tcW w:w="2336" w:type="dxa"/>
          </w:tcPr>
          <w:p w:rsidR="004D637E" w:rsidRDefault="004D637E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Українські щедрівки «Чи дома,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«Слава нашим господарям» колядки</w:t>
            </w:r>
          </w:p>
        </w:tc>
        <w:tc>
          <w:tcPr>
            <w:tcW w:w="2276" w:type="dxa"/>
          </w:tcPr>
          <w:p w:rsidR="004D637E" w:rsidRDefault="004D637E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щедрівка «Ой рано,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запіли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637E" w:rsidRDefault="004D637E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Пісня-гра «Ой, господарю, господарочку»</w:t>
            </w:r>
          </w:p>
        </w:tc>
        <w:tc>
          <w:tcPr>
            <w:tcW w:w="1875" w:type="dxa"/>
          </w:tcPr>
          <w:p w:rsidR="004D637E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Доповнити пісенник календарно-обрядових творів колядками та щедрівками</w:t>
            </w:r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Проілюструвати кожну пісню власними малюнками.</w:t>
            </w:r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 програму уроку-концерту</w:t>
            </w:r>
          </w:p>
        </w:tc>
      </w:tr>
      <w:tr w:rsidR="000C6D2F" w:rsidTr="008F5098">
        <w:tc>
          <w:tcPr>
            <w:tcW w:w="452" w:type="dxa"/>
          </w:tcPr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</w:tcPr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 мого народу.</w:t>
            </w:r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Підсумко-</w:t>
            </w:r>
            <w:proofErr w:type="spellEnd"/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вий урок-концерт</w:t>
            </w:r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04" w:type="dxa"/>
          </w:tcPr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Узагальнення знань про жанри української народної та професійної музики, її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виконавців.</w:t>
            </w:r>
          </w:p>
        </w:tc>
        <w:tc>
          <w:tcPr>
            <w:tcW w:w="2336" w:type="dxa"/>
          </w:tcPr>
          <w:p w:rsidR="00D874A8" w:rsidRDefault="00D874A8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Твори на вибір учнів та вчителя.</w:t>
            </w:r>
          </w:p>
        </w:tc>
        <w:tc>
          <w:tcPr>
            <w:tcW w:w="2276" w:type="dxa"/>
          </w:tcPr>
          <w:p w:rsidR="00D874A8" w:rsidRDefault="00D874A8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колядка «Нова радість стала»</w:t>
            </w:r>
          </w:p>
          <w:p w:rsidR="00D874A8" w:rsidRDefault="00D874A8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Пісні на вибір учнів та вчителя.</w:t>
            </w:r>
          </w:p>
        </w:tc>
        <w:tc>
          <w:tcPr>
            <w:tcW w:w="1875" w:type="dxa"/>
          </w:tcPr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Ігровий майданчик</w:t>
            </w:r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1. «Новорічний мішок»</w:t>
            </w:r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 2. «Місто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української музики»</w:t>
            </w:r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3. «Найкращий виконавець»</w:t>
            </w:r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4. «Весела карусель»</w:t>
            </w:r>
          </w:p>
          <w:p w:rsidR="00D874A8" w:rsidRDefault="00D874A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Виготовити власний музичний словничок та за допомогою підручника заповнити його.</w:t>
            </w:r>
          </w:p>
        </w:tc>
      </w:tr>
      <w:tr w:rsidR="008F5098" w:rsidTr="007B5F42">
        <w:tc>
          <w:tcPr>
            <w:tcW w:w="10739" w:type="dxa"/>
            <w:gridSpan w:val="6"/>
          </w:tcPr>
          <w:p w:rsidR="008F5098" w:rsidRPr="008F5098" w:rsidRDefault="008F5098" w:rsidP="008F5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 «Музика не знає кордонів»  (19 год.)</w:t>
            </w:r>
          </w:p>
        </w:tc>
      </w:tr>
      <w:tr w:rsidR="000C6D2F" w:rsidTr="008F5098">
        <w:tc>
          <w:tcPr>
            <w:tcW w:w="452" w:type="dxa"/>
          </w:tcPr>
          <w:p w:rsidR="00B27610" w:rsidRDefault="008F509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6" w:type="dxa"/>
          </w:tcPr>
          <w:p w:rsidR="00B27610" w:rsidRDefault="008F509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музика як частина музичної культури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8F5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B27610" w:rsidRDefault="008F509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Спорідненість музики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народів. </w:t>
            </w:r>
          </w:p>
          <w:p w:rsidR="008F5098" w:rsidRDefault="008F509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Спільні та відмінні риси музики різних народів.</w:t>
            </w:r>
          </w:p>
        </w:tc>
        <w:tc>
          <w:tcPr>
            <w:tcW w:w="2336" w:type="dxa"/>
          </w:tcPr>
          <w:p w:rsidR="00B27610" w:rsidRDefault="008F5098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«Реве та стогне Дніпр широкий»</w:t>
            </w:r>
          </w:p>
        </w:tc>
        <w:tc>
          <w:tcPr>
            <w:tcW w:w="2276" w:type="dxa"/>
          </w:tcPr>
          <w:p w:rsidR="00B27610" w:rsidRDefault="008F5098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Глінка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«Гуде вітер вельми в полі»</w:t>
            </w:r>
          </w:p>
        </w:tc>
        <w:tc>
          <w:tcPr>
            <w:tcW w:w="1875" w:type="dxa"/>
          </w:tcPr>
          <w:p w:rsidR="00B27610" w:rsidRDefault="008F509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Троїсті музики.</w:t>
            </w:r>
          </w:p>
        </w:tc>
      </w:tr>
      <w:tr w:rsidR="000C6D2F" w:rsidTr="008F5098">
        <w:tc>
          <w:tcPr>
            <w:tcW w:w="452" w:type="dxa"/>
          </w:tcPr>
          <w:p w:rsidR="008F5098" w:rsidRDefault="008F509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6" w:type="dxa"/>
          </w:tcPr>
          <w:p w:rsidR="008F5098" w:rsidRDefault="008F509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 російського народу</w:t>
            </w:r>
          </w:p>
        </w:tc>
        <w:tc>
          <w:tcPr>
            <w:tcW w:w="2304" w:type="dxa"/>
          </w:tcPr>
          <w:p w:rsidR="008F5098" w:rsidRDefault="008F5098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Властивості російських протяжних ліричних пісень: наспівність, широке розгортання мелодії,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розспівування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складів, підголоскове багатоголосся, відносно вільний рух  голосів. Роль</w:t>
            </w:r>
            <w:r w:rsidR="00FE3F2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композиторів у встановленні зв’язків між музикою різних народів.</w:t>
            </w:r>
          </w:p>
        </w:tc>
        <w:tc>
          <w:tcPr>
            <w:tcW w:w="2336" w:type="dxa"/>
          </w:tcPr>
          <w:p w:rsidR="008F5098" w:rsidRDefault="008F5098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С.Рахманінов Третій концерт для фортепіано, І частина (Фрагмент)</w:t>
            </w:r>
          </w:p>
        </w:tc>
        <w:tc>
          <w:tcPr>
            <w:tcW w:w="2276" w:type="dxa"/>
          </w:tcPr>
          <w:p w:rsidR="008F5098" w:rsidRDefault="008F5098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Глінка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«Гуде вітер вельми в полі»</w:t>
            </w:r>
          </w:p>
        </w:tc>
        <w:tc>
          <w:tcPr>
            <w:tcW w:w="1875" w:type="dxa"/>
          </w:tcPr>
          <w:p w:rsidR="008F5098" w:rsidRDefault="00FE3F23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Російські народні пісні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в’юном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6D2F" w:rsidTr="008F5098">
        <w:tc>
          <w:tcPr>
            <w:tcW w:w="452" w:type="dxa"/>
          </w:tcPr>
          <w:p w:rsidR="00FE3F23" w:rsidRDefault="00FE3F23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6" w:type="dxa"/>
          </w:tcPr>
          <w:p w:rsidR="00FE3F23" w:rsidRDefault="00FE3F23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білорусь-кого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народу.</w:t>
            </w:r>
          </w:p>
        </w:tc>
        <w:tc>
          <w:tcPr>
            <w:tcW w:w="2304" w:type="dxa"/>
          </w:tcPr>
          <w:p w:rsidR="00FE3F23" w:rsidRDefault="00FE3F23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Історія, культура та побут білоруського народу.</w:t>
            </w:r>
          </w:p>
          <w:p w:rsidR="00FE3F23" w:rsidRDefault="00FE3F23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музичної мови білоруського народу.</w:t>
            </w:r>
          </w:p>
        </w:tc>
        <w:tc>
          <w:tcPr>
            <w:tcW w:w="2336" w:type="dxa"/>
          </w:tcPr>
          <w:p w:rsidR="00FE3F23" w:rsidRDefault="00FE3F23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Білоруська народна пісня «Бульба»</w:t>
            </w:r>
          </w:p>
        </w:tc>
        <w:tc>
          <w:tcPr>
            <w:tcW w:w="2276" w:type="dxa"/>
          </w:tcPr>
          <w:p w:rsidR="00FE3F23" w:rsidRDefault="00FE3F23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Бєларуска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 пісня «Перепілонька»</w:t>
            </w:r>
          </w:p>
        </w:tc>
        <w:tc>
          <w:tcPr>
            <w:tcW w:w="1875" w:type="dxa"/>
          </w:tcPr>
          <w:p w:rsidR="00FE3F23" w:rsidRDefault="00FE3F23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Білоруська народна пісня «Савка та Гришка»</w:t>
            </w:r>
          </w:p>
        </w:tc>
      </w:tr>
      <w:tr w:rsidR="00A85BB5" w:rsidTr="008F5098">
        <w:tc>
          <w:tcPr>
            <w:tcW w:w="452" w:type="dxa"/>
          </w:tcPr>
          <w:p w:rsidR="00FE3F23" w:rsidRDefault="00FE3F23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</w:tcPr>
          <w:p w:rsidR="00FE3F23" w:rsidRDefault="00FE3F23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Танці східних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FE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професійній музиці</w:t>
            </w:r>
          </w:p>
        </w:tc>
        <w:tc>
          <w:tcPr>
            <w:tcW w:w="2304" w:type="dxa"/>
          </w:tcPr>
          <w:p w:rsidR="00FE3F23" w:rsidRDefault="00FE3F23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Спільні та відмінні риси в танцювальній музиці </w:t>
            </w:r>
            <w:r w:rsidR="00224F4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224F40" w:rsidRPr="00224F4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24F40">
              <w:rPr>
                <w:rFonts w:ascii="Times New Roman" w:hAnsi="Times New Roman" w:cs="Times New Roman"/>
                <w:sz w:val="24"/>
                <w:szCs w:val="24"/>
              </w:rPr>
              <w:t xml:space="preserve">янських народів, народні мотиви в </w:t>
            </w:r>
            <w:r w:rsidR="0022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професійній музиці, жанр фантазії. Порівняльна характеристика трьох прикладів музики </w:t>
            </w:r>
            <w:proofErr w:type="spellStart"/>
            <w:r w:rsidR="00224F4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="00224F40" w:rsidRPr="00224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224F40">
              <w:rPr>
                <w:rFonts w:ascii="Times New Roman" w:hAnsi="Times New Roman" w:cs="Times New Roman"/>
                <w:sz w:val="24"/>
                <w:szCs w:val="24"/>
              </w:rPr>
              <w:t>янських</w:t>
            </w:r>
            <w:proofErr w:type="spellEnd"/>
            <w:r w:rsidR="00224F40">
              <w:rPr>
                <w:rFonts w:ascii="Times New Roman" w:hAnsi="Times New Roman" w:cs="Times New Roman"/>
                <w:sz w:val="24"/>
                <w:szCs w:val="24"/>
              </w:rPr>
              <w:t xml:space="preserve"> народів.</w:t>
            </w:r>
          </w:p>
          <w:p w:rsidR="00224F40" w:rsidRDefault="00224F4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Спільні риси музики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224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народів.</w:t>
            </w:r>
          </w:p>
        </w:tc>
        <w:tc>
          <w:tcPr>
            <w:tcW w:w="2336" w:type="dxa"/>
          </w:tcPr>
          <w:p w:rsidR="00FE3F23" w:rsidRDefault="00224F40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К.М</w:t>
            </w:r>
            <w:r w:rsidRPr="00224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«Білоруський танець»  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«Фантазія на теми українських народних пісень»;</w:t>
            </w:r>
          </w:p>
          <w:p w:rsidR="00224F40" w:rsidRDefault="00224F40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Р.Щедрін «Пустотливі частівки»</w:t>
            </w:r>
          </w:p>
        </w:tc>
        <w:tc>
          <w:tcPr>
            <w:tcW w:w="2276" w:type="dxa"/>
          </w:tcPr>
          <w:p w:rsidR="00FE3F23" w:rsidRDefault="00224F40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Бєларуска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 пісня «Перепілонька»</w:t>
            </w:r>
          </w:p>
        </w:tc>
        <w:tc>
          <w:tcPr>
            <w:tcW w:w="1875" w:type="dxa"/>
          </w:tcPr>
          <w:p w:rsidR="00FE3F23" w:rsidRDefault="00224F4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Білоруський народний танець «Бульба», «Український гопачок», Російська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 пісня «Світить місяць»</w:t>
            </w:r>
          </w:p>
        </w:tc>
      </w:tr>
      <w:tr w:rsidR="00A85BB5" w:rsidTr="008F5098">
        <w:tc>
          <w:tcPr>
            <w:tcW w:w="452" w:type="dxa"/>
          </w:tcPr>
          <w:p w:rsidR="00224F40" w:rsidRDefault="00224F4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96" w:type="dxa"/>
          </w:tcPr>
          <w:p w:rsidR="00224F40" w:rsidRDefault="00224F40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Музична культура західних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</w:p>
        </w:tc>
        <w:tc>
          <w:tcPr>
            <w:tcW w:w="2304" w:type="dxa"/>
          </w:tcPr>
          <w:p w:rsidR="00224F40" w:rsidRDefault="00224F4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Знайомство з музичною культурою Польщі, Словаччини, Чехії.</w:t>
            </w:r>
          </w:p>
          <w:p w:rsidR="00224F40" w:rsidRPr="00224F40" w:rsidRDefault="00224F4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Порівняльна характеристика  прикладів музики інших народів у творах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224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композиторів.</w:t>
            </w:r>
          </w:p>
        </w:tc>
        <w:tc>
          <w:tcPr>
            <w:tcW w:w="2336" w:type="dxa"/>
          </w:tcPr>
          <w:p w:rsidR="00224F40" w:rsidRDefault="00224F40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Празький концерт.</w:t>
            </w:r>
          </w:p>
          <w:p w:rsidR="00224F40" w:rsidRDefault="00224F40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Ф.Шопен . Мазурка ля мінор.</w:t>
            </w:r>
          </w:p>
          <w:p w:rsidR="00224F40" w:rsidRDefault="00224F40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40" w:rsidRDefault="00224F40" w:rsidP="0033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Белла. Святкова увертюра (уривок)</w:t>
            </w:r>
          </w:p>
        </w:tc>
        <w:tc>
          <w:tcPr>
            <w:tcW w:w="2276" w:type="dxa"/>
          </w:tcPr>
          <w:p w:rsidR="00224F40" w:rsidRDefault="00224F40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Чеська народна пісня «Полька»</w:t>
            </w:r>
          </w:p>
        </w:tc>
        <w:tc>
          <w:tcPr>
            <w:tcW w:w="1875" w:type="dxa"/>
          </w:tcPr>
          <w:p w:rsidR="00224F40" w:rsidRDefault="00224F40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 «Диригент»</w:t>
            </w:r>
          </w:p>
        </w:tc>
      </w:tr>
      <w:tr w:rsidR="00A85BB5" w:rsidTr="008F5098">
        <w:tc>
          <w:tcPr>
            <w:tcW w:w="452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</w:tcPr>
          <w:p w:rsidR="00074762" w:rsidRDefault="00074762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Музична культура південних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Музична культура Болгарії. </w:t>
            </w:r>
          </w:p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Порівняльна характеристика прикладів музики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074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народів, спільні риси музики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074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народів</w:t>
            </w:r>
          </w:p>
        </w:tc>
        <w:tc>
          <w:tcPr>
            <w:tcW w:w="2336" w:type="dxa"/>
          </w:tcPr>
          <w:p w:rsidR="00074762" w:rsidRDefault="0007476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Болгарська народна пісня «Посадив я полин» </w:t>
            </w:r>
          </w:p>
          <w:p w:rsidR="00074762" w:rsidRPr="00074762" w:rsidRDefault="0007476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Симфонічна сюїта «Фракійські танці»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76" w:type="dxa"/>
          </w:tcPr>
          <w:p w:rsidR="00074762" w:rsidRDefault="00074762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Чеська народна пісня «Полька»</w:t>
            </w:r>
          </w:p>
        </w:tc>
        <w:tc>
          <w:tcPr>
            <w:tcW w:w="1875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 «Нотні схованки» Веселий конкурс «Танцюємо разом»</w:t>
            </w:r>
          </w:p>
        </w:tc>
      </w:tr>
      <w:tr w:rsidR="00A85BB5" w:rsidTr="008F5098">
        <w:tc>
          <w:tcPr>
            <w:tcW w:w="452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6" w:type="dxa"/>
          </w:tcPr>
          <w:p w:rsidR="00074762" w:rsidRDefault="00074762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Календарно-обрядові весняні пісні.</w:t>
            </w:r>
          </w:p>
        </w:tc>
        <w:tc>
          <w:tcPr>
            <w:tcW w:w="2304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українських народних весняних пісень. </w:t>
            </w:r>
          </w:p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Історична, мовна та культурна спорідненість українського та інших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словянських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народів, спільні та відмінні риси їх музичної культури.</w:t>
            </w:r>
          </w:p>
        </w:tc>
        <w:tc>
          <w:tcPr>
            <w:tcW w:w="2336" w:type="dxa"/>
          </w:tcPr>
          <w:p w:rsidR="00074762" w:rsidRDefault="0007476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Л.Ревуцький «Веснянка»</w:t>
            </w:r>
          </w:p>
          <w:p w:rsidR="00074762" w:rsidRDefault="0007476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веснянки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білоданчику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74762" w:rsidRDefault="0007476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«Прийшла весна з квітами»</w:t>
            </w:r>
          </w:p>
        </w:tc>
        <w:tc>
          <w:tcPr>
            <w:tcW w:w="2276" w:type="dxa"/>
          </w:tcPr>
          <w:p w:rsidR="00074762" w:rsidRDefault="00074762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О.Золотник «Мамина пісня»</w:t>
            </w:r>
          </w:p>
        </w:tc>
        <w:tc>
          <w:tcPr>
            <w:tcW w:w="1875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народні пісні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білоданчику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«Прийшла весна з квітами»</w:t>
            </w:r>
          </w:p>
        </w:tc>
      </w:tr>
      <w:tr w:rsidR="00A85BB5" w:rsidTr="008F5098">
        <w:tc>
          <w:tcPr>
            <w:tcW w:w="452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dxa"/>
          </w:tcPr>
          <w:p w:rsidR="00074762" w:rsidRDefault="00074762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Обробки народних пісень.</w:t>
            </w:r>
          </w:p>
        </w:tc>
        <w:tc>
          <w:tcPr>
            <w:tcW w:w="2304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Обробки народних пісень, жанр варіацій.</w:t>
            </w:r>
          </w:p>
        </w:tc>
        <w:tc>
          <w:tcPr>
            <w:tcW w:w="2336" w:type="dxa"/>
          </w:tcPr>
          <w:p w:rsidR="00074762" w:rsidRDefault="0007476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«А вже весна»,</w:t>
            </w:r>
          </w:p>
          <w:p w:rsidR="00074762" w:rsidRDefault="0007476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Сільванський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Варіації на тему української народної пісні «А вже весна».</w:t>
            </w:r>
          </w:p>
          <w:p w:rsidR="00074762" w:rsidRDefault="0007476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Дебюсі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Симфонічна сюїта «Весна» уривок</w:t>
            </w:r>
          </w:p>
        </w:tc>
        <w:tc>
          <w:tcPr>
            <w:tcW w:w="2276" w:type="dxa"/>
          </w:tcPr>
          <w:p w:rsidR="00074762" w:rsidRDefault="00074762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О.Золотник «Мамина пісня»</w:t>
            </w:r>
          </w:p>
        </w:tc>
        <w:tc>
          <w:tcPr>
            <w:tcW w:w="1875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«Ой весна,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 й весняночка»</w:t>
            </w:r>
          </w:p>
        </w:tc>
      </w:tr>
      <w:tr w:rsidR="00A85BB5" w:rsidTr="008F5098">
        <w:tc>
          <w:tcPr>
            <w:tcW w:w="452" w:type="dxa"/>
          </w:tcPr>
          <w:p w:rsidR="00074762" w:rsidRDefault="0007476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96" w:type="dxa"/>
          </w:tcPr>
          <w:p w:rsidR="00074762" w:rsidRDefault="00074762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Календарно-обрядові пісні у професійній музиці.</w:t>
            </w:r>
          </w:p>
        </w:tc>
        <w:tc>
          <w:tcPr>
            <w:tcW w:w="2304" w:type="dxa"/>
          </w:tcPr>
          <w:p w:rsidR="00074762" w:rsidRDefault="001B102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Поняття розспів, підголоскове багатоголосся.</w:t>
            </w:r>
          </w:p>
        </w:tc>
        <w:tc>
          <w:tcPr>
            <w:tcW w:w="2336" w:type="dxa"/>
          </w:tcPr>
          <w:p w:rsidR="00074762" w:rsidRDefault="001B1026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П.Чайковський «Пролісок»</w:t>
            </w:r>
          </w:p>
          <w:p w:rsidR="001B1026" w:rsidRDefault="001B1026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П.Чайковський Фінал першого концерту для фортепіано з оркестром (фрагмент)</w:t>
            </w:r>
          </w:p>
        </w:tc>
        <w:tc>
          <w:tcPr>
            <w:tcW w:w="2276" w:type="dxa"/>
          </w:tcPr>
          <w:p w:rsidR="00074762" w:rsidRDefault="001B1026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народна пісня «Вийди,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Іванку»</w:t>
            </w:r>
          </w:p>
        </w:tc>
        <w:tc>
          <w:tcPr>
            <w:tcW w:w="1875" w:type="dxa"/>
          </w:tcPr>
          <w:p w:rsidR="00074762" w:rsidRDefault="001B1026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народна пісня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дощечка»</w:t>
            </w:r>
          </w:p>
        </w:tc>
      </w:tr>
      <w:tr w:rsidR="007B5F42" w:rsidTr="008F5098">
        <w:tc>
          <w:tcPr>
            <w:tcW w:w="452" w:type="dxa"/>
          </w:tcPr>
          <w:p w:rsidR="001B1026" w:rsidRDefault="001B102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</w:tcPr>
          <w:p w:rsidR="001B1026" w:rsidRDefault="001B1026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1B1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вянсь-ких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народів.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узагальнен-ня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знань.</w:t>
            </w:r>
          </w:p>
        </w:tc>
        <w:tc>
          <w:tcPr>
            <w:tcW w:w="2304" w:type="dxa"/>
          </w:tcPr>
          <w:p w:rsidR="001B1026" w:rsidRDefault="001B102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Історична, мовна та культурна спорідненість українського та інших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словянських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народів, спільні та відмінні риси їх музичної культури. </w:t>
            </w:r>
          </w:p>
          <w:p w:rsidR="001B1026" w:rsidRDefault="001B1026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Тестові завдання.</w:t>
            </w:r>
          </w:p>
        </w:tc>
        <w:tc>
          <w:tcPr>
            <w:tcW w:w="2336" w:type="dxa"/>
          </w:tcPr>
          <w:p w:rsidR="001B1026" w:rsidRDefault="001B1026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вікторина.</w:t>
            </w:r>
          </w:p>
        </w:tc>
        <w:tc>
          <w:tcPr>
            <w:tcW w:w="2276" w:type="dxa"/>
          </w:tcPr>
          <w:p w:rsidR="001B1026" w:rsidRDefault="001B1026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народна пісня «Вийди,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Іванку»</w:t>
            </w:r>
          </w:p>
          <w:p w:rsidR="001B1026" w:rsidRDefault="001B1026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Повторення вивчених пісень</w:t>
            </w:r>
          </w:p>
        </w:tc>
        <w:tc>
          <w:tcPr>
            <w:tcW w:w="1875" w:type="dxa"/>
          </w:tcPr>
          <w:p w:rsidR="001B1026" w:rsidRDefault="001B1026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Танцювальний майдан</w:t>
            </w:r>
          </w:p>
        </w:tc>
      </w:tr>
      <w:tr w:rsidR="001B1026" w:rsidTr="008F5098">
        <w:tc>
          <w:tcPr>
            <w:tcW w:w="452" w:type="dxa"/>
          </w:tcPr>
          <w:p w:rsidR="001B1026" w:rsidRDefault="00831509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6" w:type="dxa"/>
          </w:tcPr>
          <w:p w:rsidR="001B1026" w:rsidRDefault="00831509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культура Європи. Італія.</w:t>
            </w:r>
          </w:p>
        </w:tc>
        <w:tc>
          <w:tcPr>
            <w:tcW w:w="2304" w:type="dxa"/>
          </w:tcPr>
          <w:p w:rsidR="001B1026" w:rsidRDefault="00831509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Історія, культура та побут народів Італії. Особливості музичної мови італійського народу.</w:t>
            </w:r>
          </w:p>
          <w:p w:rsidR="00831509" w:rsidRDefault="00831509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Прибалтика.</w:t>
            </w:r>
          </w:p>
        </w:tc>
        <w:tc>
          <w:tcPr>
            <w:tcW w:w="2336" w:type="dxa"/>
          </w:tcPr>
          <w:p w:rsidR="001B1026" w:rsidRDefault="00831509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Глінка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«Венеціанська ніч»; </w:t>
            </w:r>
          </w:p>
          <w:p w:rsidR="00831509" w:rsidRDefault="00831509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М.Лисенко «Баркарола»</w:t>
            </w:r>
          </w:p>
          <w:p w:rsidR="00831509" w:rsidRDefault="00831509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С.Рахманінов «Італійська полька»</w:t>
            </w:r>
          </w:p>
          <w:p w:rsidR="00831509" w:rsidRDefault="00831509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Обробка твору для дитячого хору, струнного ансамблю.</w:t>
            </w:r>
          </w:p>
        </w:tc>
        <w:tc>
          <w:tcPr>
            <w:tcW w:w="2276" w:type="dxa"/>
          </w:tcPr>
          <w:p w:rsidR="001B1026" w:rsidRDefault="00831509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0C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Б.Савельєва </w:t>
            </w:r>
          </w:p>
          <w:p w:rsidR="00831509" w:rsidRDefault="00831509" w:rsidP="0030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сл.М.Пляцковсь</w:t>
            </w:r>
            <w:r w:rsidR="000C6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«Справжній друг»</w:t>
            </w:r>
          </w:p>
        </w:tc>
        <w:tc>
          <w:tcPr>
            <w:tcW w:w="1875" w:type="dxa"/>
          </w:tcPr>
          <w:p w:rsidR="001B1026" w:rsidRDefault="000C6D2F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С.Рахманінов «Італійська полька»</w:t>
            </w:r>
          </w:p>
        </w:tc>
      </w:tr>
      <w:tr w:rsidR="000C6D2F" w:rsidTr="008F5098">
        <w:tc>
          <w:tcPr>
            <w:tcW w:w="452" w:type="dxa"/>
          </w:tcPr>
          <w:p w:rsidR="000C6D2F" w:rsidRDefault="000C6D2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6" w:type="dxa"/>
          </w:tcPr>
          <w:p w:rsidR="000C6D2F" w:rsidRDefault="000C6D2F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культура Європи. Угорщина.</w:t>
            </w:r>
          </w:p>
        </w:tc>
        <w:tc>
          <w:tcPr>
            <w:tcW w:w="2304" w:type="dxa"/>
          </w:tcPr>
          <w:p w:rsidR="000C6D2F" w:rsidRDefault="000C6D2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Історія, культура та побут народу Угорщини. Особливості музичної мови народу Угорщини.</w:t>
            </w:r>
          </w:p>
        </w:tc>
        <w:tc>
          <w:tcPr>
            <w:tcW w:w="2336" w:type="dxa"/>
          </w:tcPr>
          <w:p w:rsidR="000C6D2F" w:rsidRDefault="000C6D2F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Чардаш із опери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6D2F" w:rsidRDefault="000C6D2F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F" w:rsidRDefault="000C6D2F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Й.Брамс Угорський танець №2</w:t>
            </w:r>
          </w:p>
        </w:tc>
        <w:tc>
          <w:tcPr>
            <w:tcW w:w="2276" w:type="dxa"/>
          </w:tcPr>
          <w:p w:rsidR="000C6D2F" w:rsidRDefault="000C6D2F" w:rsidP="000C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Б.Савельєва </w:t>
            </w:r>
          </w:p>
          <w:p w:rsidR="000C6D2F" w:rsidRDefault="000C6D2F" w:rsidP="000C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сл.М.Пляцковсь-кого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«Справжній друг»</w:t>
            </w:r>
          </w:p>
        </w:tc>
        <w:tc>
          <w:tcPr>
            <w:tcW w:w="1875" w:type="dxa"/>
          </w:tcPr>
          <w:p w:rsidR="000C6D2F" w:rsidRDefault="000C6D2F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«Чардаш»</w:t>
            </w:r>
          </w:p>
        </w:tc>
      </w:tr>
      <w:tr w:rsidR="000C6D2F" w:rsidTr="008F5098">
        <w:tc>
          <w:tcPr>
            <w:tcW w:w="452" w:type="dxa"/>
          </w:tcPr>
          <w:p w:rsidR="000C6D2F" w:rsidRDefault="000C6D2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6" w:type="dxa"/>
          </w:tcPr>
          <w:p w:rsidR="000C6D2F" w:rsidRDefault="000C6D2F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культура Європи. Франція.</w:t>
            </w:r>
          </w:p>
          <w:p w:rsidR="000C6D2F" w:rsidRDefault="000C6D2F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Фінляндія.</w:t>
            </w:r>
          </w:p>
        </w:tc>
        <w:tc>
          <w:tcPr>
            <w:tcW w:w="2304" w:type="dxa"/>
          </w:tcPr>
          <w:p w:rsidR="000C6D2F" w:rsidRDefault="000C6D2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Історія, культура та побут народів Франції та Фінляндії. Особливості музичної мови народів Франції та Фінляндії. Жанри французької народної пісні.</w:t>
            </w:r>
          </w:p>
        </w:tc>
        <w:tc>
          <w:tcPr>
            <w:tcW w:w="2336" w:type="dxa"/>
          </w:tcPr>
          <w:p w:rsidR="000C6D2F" w:rsidRDefault="000C6D2F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В.А.Моцарт Варіації на тему французької пісні В.А.Моцарт Менует ре мажор</w:t>
            </w:r>
          </w:p>
          <w:p w:rsidR="000C6D2F" w:rsidRDefault="000C6D2F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Сібеліус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«Фінляндія»</w:t>
            </w:r>
          </w:p>
        </w:tc>
        <w:tc>
          <w:tcPr>
            <w:tcW w:w="2276" w:type="dxa"/>
          </w:tcPr>
          <w:p w:rsidR="000C6D2F" w:rsidRDefault="000C6D2F" w:rsidP="000C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Французька народна пісня «Пастушок»</w:t>
            </w:r>
          </w:p>
        </w:tc>
        <w:tc>
          <w:tcPr>
            <w:tcW w:w="1875" w:type="dxa"/>
          </w:tcPr>
          <w:p w:rsidR="000C6D2F" w:rsidRDefault="000C6D2F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гра «Пастушок»</w:t>
            </w:r>
          </w:p>
        </w:tc>
      </w:tr>
      <w:tr w:rsidR="000C6D2F" w:rsidTr="008F5098">
        <w:tc>
          <w:tcPr>
            <w:tcW w:w="452" w:type="dxa"/>
          </w:tcPr>
          <w:p w:rsidR="000C6D2F" w:rsidRDefault="000C6D2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:rsidR="000C6D2F" w:rsidRDefault="000C6D2F" w:rsidP="00FE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культура Балтійських країн.</w:t>
            </w:r>
          </w:p>
        </w:tc>
        <w:tc>
          <w:tcPr>
            <w:tcW w:w="2304" w:type="dxa"/>
          </w:tcPr>
          <w:p w:rsidR="000C6D2F" w:rsidRDefault="000C6D2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Історія, культура та побут народів Балтійських країн. </w:t>
            </w:r>
          </w:p>
          <w:p w:rsidR="000C6D2F" w:rsidRDefault="000C6D2F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музичної мови народів Балтії.</w:t>
            </w:r>
          </w:p>
        </w:tc>
        <w:tc>
          <w:tcPr>
            <w:tcW w:w="2336" w:type="dxa"/>
          </w:tcPr>
          <w:p w:rsidR="000C6D2F" w:rsidRDefault="000C6D2F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Литовська народна пісня «Добрий мірошник»</w:t>
            </w:r>
          </w:p>
          <w:p w:rsidR="000C6D2F" w:rsidRDefault="000C6D2F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Естонський народний танець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C6D2F" w:rsidRDefault="000C6D2F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«Литовський танець»</w:t>
            </w:r>
          </w:p>
        </w:tc>
        <w:tc>
          <w:tcPr>
            <w:tcW w:w="2276" w:type="dxa"/>
          </w:tcPr>
          <w:p w:rsidR="000C6D2F" w:rsidRDefault="00A85BB5" w:rsidP="000C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Французька народна пісня «Пастушок»</w:t>
            </w:r>
          </w:p>
          <w:p w:rsidR="00A85BB5" w:rsidRDefault="00A85BB5" w:rsidP="000C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Латвійська народна пісня «Півник»</w:t>
            </w:r>
          </w:p>
        </w:tc>
        <w:tc>
          <w:tcPr>
            <w:tcW w:w="1875" w:type="dxa"/>
          </w:tcPr>
          <w:p w:rsidR="000C6D2F" w:rsidRDefault="00A85BB5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Пісенька з мультфільму – пісенька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BB5" w:rsidTr="008F5098">
        <w:tc>
          <w:tcPr>
            <w:tcW w:w="452" w:type="dxa"/>
          </w:tcPr>
          <w:p w:rsidR="00A85BB5" w:rsidRDefault="00A85BB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96" w:type="dxa"/>
          </w:tcPr>
          <w:p w:rsidR="00A85BB5" w:rsidRDefault="00A85BB5" w:rsidP="00A8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Музична культура Азії.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Туркменіс-тан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BB5" w:rsidRDefault="00A85BB5" w:rsidP="00A8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304" w:type="dxa"/>
          </w:tcPr>
          <w:p w:rsidR="00A85BB5" w:rsidRDefault="00A85BB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Історія, культура та побут туркменського, узбекистанського, народу. Особливості музичної мови Туркменії, Узбекистану, народні танці та музичні інструменти.</w:t>
            </w:r>
          </w:p>
        </w:tc>
        <w:tc>
          <w:tcPr>
            <w:tcW w:w="2336" w:type="dxa"/>
          </w:tcPr>
          <w:p w:rsidR="00A85BB5" w:rsidRDefault="00A85BB5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Народні туркменські мотиви 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«Туркменський танець» Узбецька народна пісня-танець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Мавриги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(відео-перегляд)</w:t>
            </w:r>
          </w:p>
        </w:tc>
        <w:tc>
          <w:tcPr>
            <w:tcW w:w="2276" w:type="dxa"/>
          </w:tcPr>
          <w:p w:rsidR="00A85BB5" w:rsidRDefault="00A85BB5" w:rsidP="000C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Таловиря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«Рідній вчительці»</w:t>
            </w:r>
          </w:p>
        </w:tc>
        <w:tc>
          <w:tcPr>
            <w:tcW w:w="1875" w:type="dxa"/>
          </w:tcPr>
          <w:p w:rsidR="00A85BB5" w:rsidRDefault="00A85BB5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«Курчатка»</w:t>
            </w:r>
          </w:p>
          <w:p w:rsidR="00A85BB5" w:rsidRDefault="00A85BB5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Сучасний таночок курчат</w:t>
            </w:r>
          </w:p>
        </w:tc>
      </w:tr>
      <w:tr w:rsidR="00A85BB5" w:rsidTr="008F5098">
        <w:tc>
          <w:tcPr>
            <w:tcW w:w="452" w:type="dxa"/>
          </w:tcPr>
          <w:p w:rsidR="00A85BB5" w:rsidRDefault="00A85BB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6" w:type="dxa"/>
          </w:tcPr>
          <w:p w:rsidR="00A85BB5" w:rsidRDefault="00A85BB5" w:rsidP="00A8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культура Закавказзя</w:t>
            </w:r>
          </w:p>
        </w:tc>
        <w:tc>
          <w:tcPr>
            <w:tcW w:w="2304" w:type="dxa"/>
          </w:tcPr>
          <w:p w:rsidR="00A85BB5" w:rsidRDefault="00A85BB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Інтернаціональна сутність музичної мови Закавказзя.</w:t>
            </w:r>
          </w:p>
          <w:p w:rsidR="00A85BB5" w:rsidRDefault="00A85BB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Історія, культура та побут народів Закавказзя.</w:t>
            </w:r>
          </w:p>
          <w:p w:rsidR="00A85BB5" w:rsidRDefault="00A85BB5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5BB5" w:rsidRDefault="00A85BB5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Грузинський народний танець </w:t>
            </w:r>
            <w:r w:rsidR="007B5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B5F42">
              <w:rPr>
                <w:rFonts w:ascii="Times New Roman" w:hAnsi="Times New Roman" w:cs="Times New Roman"/>
                <w:sz w:val="24"/>
                <w:szCs w:val="24"/>
              </w:rPr>
              <w:t>Лезгінка</w:t>
            </w:r>
            <w:proofErr w:type="spellEnd"/>
            <w:r w:rsidR="007B5F42">
              <w:rPr>
                <w:rFonts w:ascii="Times New Roman" w:hAnsi="Times New Roman" w:cs="Times New Roman"/>
                <w:sz w:val="24"/>
                <w:szCs w:val="24"/>
              </w:rPr>
              <w:t>» Порівняння з українським народним танцем – гопак.</w:t>
            </w:r>
          </w:p>
          <w:p w:rsidR="007B5F42" w:rsidRDefault="007B5F4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Штогаренко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«Вірменські ескізи»</w:t>
            </w:r>
          </w:p>
        </w:tc>
        <w:tc>
          <w:tcPr>
            <w:tcW w:w="2276" w:type="dxa"/>
          </w:tcPr>
          <w:p w:rsidR="007B5F42" w:rsidRDefault="007B5F42" w:rsidP="007B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«Курчатка»</w:t>
            </w:r>
          </w:p>
          <w:p w:rsidR="00A85BB5" w:rsidRDefault="00A85BB5" w:rsidP="000C6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85BB5" w:rsidRDefault="007B5F42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Грузинський народний танець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Лезгінка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5F42" w:rsidTr="008F5098">
        <w:tc>
          <w:tcPr>
            <w:tcW w:w="452" w:type="dxa"/>
          </w:tcPr>
          <w:p w:rsidR="007B5F42" w:rsidRDefault="007B5F4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6" w:type="dxa"/>
          </w:tcPr>
          <w:p w:rsidR="007B5F42" w:rsidRDefault="007B5F42" w:rsidP="00A8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культура країн Азії, Японії, Індонезії.</w:t>
            </w:r>
          </w:p>
        </w:tc>
        <w:tc>
          <w:tcPr>
            <w:tcW w:w="2304" w:type="dxa"/>
          </w:tcPr>
          <w:p w:rsidR="007B5F42" w:rsidRDefault="007B5F4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Історія, культура та побут Японії та Індонезії.</w:t>
            </w:r>
          </w:p>
          <w:p w:rsidR="007B5F42" w:rsidRDefault="007B5F4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Взаємовплив і взаємозбагачення музики різних народів.</w:t>
            </w:r>
          </w:p>
        </w:tc>
        <w:tc>
          <w:tcPr>
            <w:tcW w:w="2336" w:type="dxa"/>
          </w:tcPr>
          <w:p w:rsidR="007B5F42" w:rsidRDefault="007B5F4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 традиційна японська музика.</w:t>
            </w:r>
          </w:p>
          <w:p w:rsidR="007B5F42" w:rsidRDefault="007B5F4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Варіації Японську народну  тему.</w:t>
            </w:r>
          </w:p>
          <w:p w:rsidR="007B5F42" w:rsidRDefault="007B5F4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Індонезійський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F42" w:rsidRDefault="007B5F4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B5F42" w:rsidRDefault="007B5F42" w:rsidP="007B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Японська народна пісня «Вишня» </w:t>
            </w:r>
          </w:p>
          <w:p w:rsidR="007B5F42" w:rsidRDefault="007B5F42" w:rsidP="007B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Індонезійська народна пісня «Прогулянка з батьком»</w:t>
            </w:r>
          </w:p>
        </w:tc>
        <w:tc>
          <w:tcPr>
            <w:tcW w:w="1875" w:type="dxa"/>
          </w:tcPr>
          <w:p w:rsidR="007B5F42" w:rsidRDefault="007B5F42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гра «Весела подорож»</w:t>
            </w:r>
          </w:p>
        </w:tc>
      </w:tr>
      <w:tr w:rsidR="007B5F42" w:rsidTr="008F5098">
        <w:tc>
          <w:tcPr>
            <w:tcW w:w="452" w:type="dxa"/>
          </w:tcPr>
          <w:p w:rsidR="007B5F42" w:rsidRDefault="007B5F4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6" w:type="dxa"/>
          </w:tcPr>
          <w:p w:rsidR="007B5F42" w:rsidRDefault="007B5F42" w:rsidP="00A8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Музика не знає кордонів.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узагальне-ння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знань.</w:t>
            </w:r>
          </w:p>
        </w:tc>
        <w:tc>
          <w:tcPr>
            <w:tcW w:w="2304" w:type="dxa"/>
          </w:tcPr>
          <w:p w:rsidR="007B5F42" w:rsidRDefault="007B5F4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композиторів у встановленні зв’язків між музикою різних народів.</w:t>
            </w:r>
          </w:p>
        </w:tc>
        <w:tc>
          <w:tcPr>
            <w:tcW w:w="2336" w:type="dxa"/>
          </w:tcPr>
          <w:p w:rsidR="007B5F42" w:rsidRDefault="007B5F4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вікторина</w:t>
            </w:r>
          </w:p>
        </w:tc>
        <w:tc>
          <w:tcPr>
            <w:tcW w:w="2276" w:type="dxa"/>
          </w:tcPr>
          <w:p w:rsidR="007B5F42" w:rsidRDefault="007B5F42" w:rsidP="007B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Таловиря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«Рідній вчительці»</w:t>
            </w:r>
          </w:p>
        </w:tc>
        <w:tc>
          <w:tcPr>
            <w:tcW w:w="1875" w:type="dxa"/>
          </w:tcPr>
          <w:p w:rsidR="007B5F42" w:rsidRDefault="007B5F42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Пісні з мультфільмів (за вибором)</w:t>
            </w:r>
          </w:p>
        </w:tc>
      </w:tr>
      <w:tr w:rsidR="007B5F42" w:rsidTr="008F5098">
        <w:tc>
          <w:tcPr>
            <w:tcW w:w="452" w:type="dxa"/>
          </w:tcPr>
          <w:p w:rsidR="007B5F42" w:rsidRDefault="007B5F4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6" w:type="dxa"/>
          </w:tcPr>
          <w:p w:rsidR="007B5F42" w:rsidRDefault="007B5F42" w:rsidP="00A8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  <w:p w:rsidR="007B5F42" w:rsidRDefault="007B5F42" w:rsidP="00A8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Підсумко-вий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за рік</w:t>
            </w:r>
          </w:p>
        </w:tc>
        <w:tc>
          <w:tcPr>
            <w:tcW w:w="2304" w:type="dxa"/>
          </w:tcPr>
          <w:p w:rsidR="007B5F42" w:rsidRDefault="007B5F42" w:rsidP="005B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Тестові завдання</w:t>
            </w:r>
          </w:p>
        </w:tc>
        <w:tc>
          <w:tcPr>
            <w:tcW w:w="2336" w:type="dxa"/>
          </w:tcPr>
          <w:p w:rsidR="007B5F42" w:rsidRDefault="007B5F42" w:rsidP="000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Слухання музики за бажанням.</w:t>
            </w:r>
          </w:p>
        </w:tc>
        <w:tc>
          <w:tcPr>
            <w:tcW w:w="2276" w:type="dxa"/>
          </w:tcPr>
          <w:p w:rsidR="007B5F42" w:rsidRDefault="00EE1AD8" w:rsidP="007B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Таловиря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«Рідній вчительці»</w:t>
            </w:r>
          </w:p>
        </w:tc>
        <w:tc>
          <w:tcPr>
            <w:tcW w:w="1875" w:type="dxa"/>
          </w:tcPr>
          <w:p w:rsidR="007B5F42" w:rsidRDefault="00EE1AD8" w:rsidP="001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Пісні з мультфільмів (за вибором)</w:t>
            </w:r>
            <w:bookmarkStart w:id="0" w:name="_GoBack"/>
            <w:bookmarkEnd w:id="0"/>
          </w:p>
        </w:tc>
      </w:tr>
    </w:tbl>
    <w:p w:rsidR="00D96974" w:rsidRDefault="00E25C06" w:rsidP="00D96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4A8" w:rsidRPr="00D96974" w:rsidRDefault="00D874A8" w:rsidP="00D969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4A8" w:rsidRPr="00D96974" w:rsidSect="00D96974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74"/>
    <w:rsid w:val="00074762"/>
    <w:rsid w:val="000C11A4"/>
    <w:rsid w:val="000C6D2F"/>
    <w:rsid w:val="00183AEF"/>
    <w:rsid w:val="001B1026"/>
    <w:rsid w:val="00224F40"/>
    <w:rsid w:val="00283A46"/>
    <w:rsid w:val="00306700"/>
    <w:rsid w:val="0033782B"/>
    <w:rsid w:val="004D637E"/>
    <w:rsid w:val="005B214B"/>
    <w:rsid w:val="00640745"/>
    <w:rsid w:val="006B0F5E"/>
    <w:rsid w:val="007B5F42"/>
    <w:rsid w:val="00831509"/>
    <w:rsid w:val="008F5098"/>
    <w:rsid w:val="00A85BB5"/>
    <w:rsid w:val="00B27610"/>
    <w:rsid w:val="00C458D4"/>
    <w:rsid w:val="00D26739"/>
    <w:rsid w:val="00D874A8"/>
    <w:rsid w:val="00D96974"/>
    <w:rsid w:val="00E25C06"/>
    <w:rsid w:val="00EE1AD8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9961</Words>
  <Characters>5679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2015-07-24T19:26:00Z</dcterms:created>
  <dcterms:modified xsi:type="dcterms:W3CDTF">2015-07-25T10:45:00Z</dcterms:modified>
</cp:coreProperties>
</file>